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65652DBC"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7C4E05">
        <w:rPr>
          <w:b/>
          <w:color w:val="2F5496" w:themeColor="accent5" w:themeShade="BF"/>
          <w:sz w:val="32"/>
          <w:szCs w:val="32"/>
          <w:lang w:val="en-US"/>
        </w:rPr>
        <w:t>Belgium</w:t>
      </w:r>
    </w:p>
    <w:p w14:paraId="4DF3791C" w14:textId="77777777" w:rsidR="00782632" w:rsidRPr="000F4535" w:rsidRDefault="00782632" w:rsidP="00D55D43">
      <w:pPr>
        <w:pBdr>
          <w:bottom w:val="single" w:sz="4" w:space="1" w:color="auto"/>
        </w:pBdr>
        <w:rPr>
          <w:color w:val="2F5496" w:themeColor="accent5" w:themeShade="BF"/>
          <w:lang w:val="en-US"/>
        </w:rPr>
      </w:pPr>
      <w:r w:rsidRPr="000F4535">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34"/>
        <w:gridCol w:w="768"/>
        <w:gridCol w:w="926"/>
        <w:gridCol w:w="1059"/>
        <w:gridCol w:w="1141"/>
        <w:gridCol w:w="1036"/>
        <w:gridCol w:w="1083"/>
        <w:gridCol w:w="1037"/>
        <w:gridCol w:w="932"/>
      </w:tblGrid>
      <w:tr w:rsidR="000F4535" w:rsidRPr="003331EE" w14:paraId="6CCD2C63" w14:textId="193FD7AE" w:rsidTr="000F4535">
        <w:tc>
          <w:tcPr>
            <w:tcW w:w="1050" w:type="dxa"/>
            <w:vAlign w:val="center"/>
          </w:tcPr>
          <w:p w14:paraId="32D369C8" w14:textId="77777777" w:rsidR="000F4535" w:rsidRPr="003331EE" w:rsidRDefault="000F4535" w:rsidP="005E6B0E">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0F4535" w:rsidRPr="00D55D43" w:rsidRDefault="000F4535" w:rsidP="005E6B0E">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23C22005" w:rsidR="000F4535" w:rsidRPr="003331EE" w:rsidRDefault="000F4535" w:rsidP="005E6B0E">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0F4535" w:rsidRDefault="000F4535" w:rsidP="005E6B0E">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0F4535" w:rsidRPr="00D55D43" w:rsidRDefault="000F4535" w:rsidP="005E6B0E">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0F4535" w:rsidRDefault="000F4535" w:rsidP="005E6B0E">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0F4535" w:rsidRPr="003331EE" w:rsidRDefault="000F4535" w:rsidP="005E6B0E">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0F4535" w:rsidRDefault="000F4535" w:rsidP="005E6B0E">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0F4535" w:rsidRPr="003331EE" w:rsidRDefault="000F4535" w:rsidP="005E6B0E">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0F4535" w:rsidRDefault="000F4535" w:rsidP="005E6B0E">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0F4535" w:rsidRPr="003331EE" w:rsidRDefault="000F4535" w:rsidP="005E6B0E">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0F4535" w:rsidRDefault="000F4535" w:rsidP="005E6B0E">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0F4535" w:rsidRPr="003331EE" w:rsidRDefault="000F4535" w:rsidP="005E6B0E">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09E16835" w14:textId="77777777" w:rsidR="000F4535" w:rsidRDefault="000F4535" w:rsidP="00732A70">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27677D24" w:rsidR="000F4535" w:rsidRDefault="000F4535" w:rsidP="00732A70">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4141F265" w14:textId="73A4A2B1" w:rsidR="000F4535" w:rsidRDefault="000F4535" w:rsidP="000F4535">
            <w:pPr>
              <w:jc w:val="center"/>
              <w:rPr>
                <w:b/>
                <w:color w:val="2F5496" w:themeColor="accent5" w:themeShade="BF"/>
                <w:sz w:val="20"/>
                <w:szCs w:val="20"/>
                <w:lang w:val="en-US"/>
              </w:rPr>
            </w:pPr>
            <w:r>
              <w:rPr>
                <w:b/>
                <w:color w:val="2F5496" w:themeColor="accent5" w:themeShade="BF"/>
                <w:sz w:val="20"/>
                <w:szCs w:val="20"/>
                <w:lang w:val="en-US"/>
              </w:rPr>
              <w:t>Irrigated (%UAA)</w:t>
            </w:r>
            <w:r>
              <w:rPr>
                <w:rStyle w:val="FootnoteReference"/>
                <w:b/>
                <w:color w:val="2F5496" w:themeColor="accent5" w:themeShade="BF"/>
                <w:sz w:val="20"/>
                <w:szCs w:val="20"/>
                <w:lang w:val="en-US"/>
              </w:rPr>
              <w:footnoteReference w:id="2"/>
            </w:r>
          </w:p>
        </w:tc>
      </w:tr>
      <w:tr w:rsidR="000F4535" w:rsidRPr="003331EE" w14:paraId="496696D0" w14:textId="19FCF1C6" w:rsidTr="000F4535">
        <w:tc>
          <w:tcPr>
            <w:tcW w:w="1050" w:type="dxa"/>
            <w:vAlign w:val="bottom"/>
          </w:tcPr>
          <w:p w14:paraId="162CB5D9" w14:textId="4EB847B5"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1.4</w:t>
            </w:r>
          </w:p>
        </w:tc>
        <w:tc>
          <w:tcPr>
            <w:tcW w:w="779" w:type="dxa"/>
            <w:vAlign w:val="bottom"/>
          </w:tcPr>
          <w:p w14:paraId="4C48FE41" w14:textId="3BD16054"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44</w:t>
            </w:r>
          </w:p>
        </w:tc>
        <w:tc>
          <w:tcPr>
            <w:tcW w:w="936" w:type="dxa"/>
            <w:vAlign w:val="bottom"/>
          </w:tcPr>
          <w:p w14:paraId="274ED4D6" w14:textId="668435FC"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63.2</w:t>
            </w:r>
          </w:p>
        </w:tc>
        <w:tc>
          <w:tcPr>
            <w:tcW w:w="1072" w:type="dxa"/>
            <w:vAlign w:val="bottom"/>
          </w:tcPr>
          <w:p w14:paraId="1647EBB0" w14:textId="27FF9C7F"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4.8</w:t>
            </w:r>
          </w:p>
        </w:tc>
        <w:tc>
          <w:tcPr>
            <w:tcW w:w="1141" w:type="dxa"/>
            <w:vAlign w:val="bottom"/>
          </w:tcPr>
          <w:p w14:paraId="60297F86" w14:textId="2E47B854"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1.5</w:t>
            </w:r>
          </w:p>
        </w:tc>
        <w:tc>
          <w:tcPr>
            <w:tcW w:w="1036" w:type="dxa"/>
            <w:vAlign w:val="bottom"/>
          </w:tcPr>
          <w:p w14:paraId="330E278C" w14:textId="48737B83"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35.3</w:t>
            </w:r>
          </w:p>
        </w:tc>
        <w:tc>
          <w:tcPr>
            <w:tcW w:w="1083" w:type="dxa"/>
            <w:vAlign w:val="bottom"/>
          </w:tcPr>
          <w:p w14:paraId="411006F7" w14:textId="2F172D1F" w:rsidR="000F4535" w:rsidRPr="00D55D43" w:rsidRDefault="000F4535" w:rsidP="0044504C">
            <w:pPr>
              <w:jc w:val="center"/>
              <w:rPr>
                <w:color w:val="538135" w:themeColor="accent6" w:themeShade="BF"/>
                <w:sz w:val="20"/>
                <w:szCs w:val="20"/>
                <w:lang w:val="en-US"/>
              </w:rPr>
            </w:pPr>
            <w:r w:rsidRPr="0044504C">
              <w:rPr>
                <w:color w:val="538135" w:themeColor="accent6" w:themeShade="BF"/>
                <w:sz w:val="20"/>
                <w:szCs w:val="20"/>
                <w:lang w:val="en-US"/>
              </w:rPr>
              <w:t>0.02</w:t>
            </w:r>
          </w:p>
        </w:tc>
        <w:tc>
          <w:tcPr>
            <w:tcW w:w="1044" w:type="dxa"/>
          </w:tcPr>
          <w:p w14:paraId="1EE81B28" w14:textId="5FC8E174" w:rsidR="000F4535" w:rsidRPr="00D55D43" w:rsidRDefault="000F4535" w:rsidP="0044504C">
            <w:pPr>
              <w:jc w:val="center"/>
              <w:rPr>
                <w:color w:val="538135" w:themeColor="accent6" w:themeShade="BF"/>
                <w:sz w:val="20"/>
                <w:szCs w:val="20"/>
                <w:lang w:val="en-US"/>
              </w:rPr>
            </w:pPr>
            <w:r>
              <w:rPr>
                <w:color w:val="538135" w:themeColor="accent6" w:themeShade="BF"/>
                <w:sz w:val="20"/>
                <w:szCs w:val="20"/>
                <w:lang w:val="en-US"/>
              </w:rPr>
              <w:t>11.40</w:t>
            </w:r>
          </w:p>
        </w:tc>
        <w:tc>
          <w:tcPr>
            <w:tcW w:w="875" w:type="dxa"/>
          </w:tcPr>
          <w:p w14:paraId="17D3EDAF" w14:textId="2253E330" w:rsidR="000F4535" w:rsidRDefault="000F4535" w:rsidP="0044504C">
            <w:pPr>
              <w:jc w:val="center"/>
              <w:rPr>
                <w:color w:val="538135" w:themeColor="accent6" w:themeShade="BF"/>
                <w:sz w:val="20"/>
                <w:szCs w:val="20"/>
                <w:lang w:val="en-US"/>
              </w:rPr>
            </w:pPr>
            <w:r>
              <w:rPr>
                <w:color w:val="538135" w:themeColor="accent6" w:themeShade="BF"/>
                <w:sz w:val="20"/>
                <w:szCs w:val="20"/>
                <w:lang w:val="en-US"/>
              </w:rPr>
              <w:t>0.8</w:t>
            </w:r>
          </w:p>
        </w:tc>
      </w:tr>
    </w:tbl>
    <w:p w14:paraId="7FB475C3" w14:textId="77777777" w:rsidR="00D55D43" w:rsidRDefault="00D55D43" w:rsidP="00D55D43">
      <w:pPr>
        <w:pBdr>
          <w:bottom w:val="single" w:sz="4" w:space="1" w:color="auto"/>
        </w:pBdr>
        <w:rPr>
          <w:b/>
          <w:color w:val="2F5496" w:themeColor="accent5" w:themeShade="BF"/>
          <w:sz w:val="24"/>
          <w:szCs w:val="24"/>
          <w:lang w:val="en-US"/>
        </w:rPr>
      </w:pPr>
    </w:p>
    <w:p w14:paraId="4916AFA0" w14:textId="77777777" w:rsidR="00782632" w:rsidRDefault="00782632" w:rsidP="000F4535">
      <w:pPr>
        <w:spacing w:after="0"/>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06C2A1D6" w:rsidR="00782632" w:rsidRDefault="00E047E8">
      <w:pPr>
        <w:rPr>
          <w:b/>
          <w:noProof/>
          <w:color w:val="4472C4" w:themeColor="accent5"/>
          <w:sz w:val="24"/>
          <w:szCs w:val="24"/>
          <w:lang w:eastAsia="en-GB"/>
        </w:rPr>
      </w:pPr>
      <w:r>
        <w:rPr>
          <w:b/>
          <w:noProof/>
          <w:color w:val="4472C4" w:themeColor="accent5"/>
          <w:sz w:val="24"/>
          <w:szCs w:val="24"/>
          <w:lang w:eastAsia="en-GB"/>
        </w:rPr>
        <w:drawing>
          <wp:inline distT="0" distB="0" distL="0" distR="0" wp14:anchorId="41798B01" wp14:editId="325FBA01">
            <wp:extent cx="1667028" cy="2157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B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7203" cy="2196435"/>
                    </a:xfrm>
                    <a:prstGeom prst="rect">
                      <a:avLst/>
                    </a:prstGeom>
                  </pic:spPr>
                </pic:pic>
              </a:graphicData>
            </a:graphic>
          </wp:inline>
        </w:drawing>
      </w:r>
      <w:r w:rsidR="00BB4BBC">
        <w:rPr>
          <w:b/>
          <w:noProof/>
          <w:color w:val="4472C4" w:themeColor="accent5"/>
          <w:sz w:val="24"/>
          <w:szCs w:val="24"/>
          <w:lang w:eastAsia="en-GB"/>
        </w:rPr>
        <w:drawing>
          <wp:inline distT="0" distB="0" distL="0" distR="0" wp14:anchorId="73C743A4" wp14:editId="43044790">
            <wp:extent cx="1670347" cy="21616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B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4559" cy="2180072"/>
                    </a:xfrm>
                    <a:prstGeom prst="rect">
                      <a:avLst/>
                    </a:prstGeom>
                  </pic:spPr>
                </pic:pic>
              </a:graphicData>
            </a:graphic>
          </wp:inline>
        </w:drawing>
      </w:r>
      <w:r>
        <w:rPr>
          <w:b/>
          <w:noProof/>
          <w:color w:val="4472C4" w:themeColor="accent5"/>
          <w:sz w:val="24"/>
          <w:szCs w:val="24"/>
          <w:lang w:eastAsia="en-GB"/>
        </w:rPr>
        <w:drawing>
          <wp:inline distT="0" distB="0" distL="0" distR="0" wp14:anchorId="37B367FC" wp14:editId="31A9A7C8">
            <wp:extent cx="1669415" cy="216047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BE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468" cy="2208424"/>
                    </a:xfrm>
                    <a:prstGeom prst="rect">
                      <a:avLst/>
                    </a:prstGeom>
                  </pic:spPr>
                </pic:pic>
              </a:graphicData>
            </a:graphic>
          </wp:inline>
        </w:drawing>
      </w:r>
    </w:p>
    <w:p w14:paraId="25003FB6" w14:textId="77777777" w:rsidR="00824169" w:rsidRDefault="00824169">
      <w:pPr>
        <w:rPr>
          <w:color w:val="2F5496" w:themeColor="accent5" w:themeShade="BF"/>
          <w:sz w:val="20"/>
          <w:szCs w:val="20"/>
          <w:lang w:val="en-US"/>
        </w:rPr>
        <w:sectPr w:rsidR="00824169">
          <w:footerReference w:type="default" r:id="rId11"/>
          <w:pgSz w:w="11906" w:h="16838"/>
          <w:pgMar w:top="1440" w:right="1440" w:bottom="1440" w:left="1440" w:header="708" w:footer="708" w:gutter="0"/>
          <w:cols w:space="708"/>
          <w:docGrid w:linePitch="360"/>
        </w:sectPr>
      </w:pPr>
    </w:p>
    <w:p w14:paraId="1598E9A2" w14:textId="660058C3"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5E6B0E">
        <w:rPr>
          <w:color w:val="C45911" w:themeColor="accent2" w:themeShade="BF"/>
          <w:sz w:val="20"/>
          <w:szCs w:val="20"/>
          <w:lang w:val="en-US"/>
        </w:rPr>
        <w:t>1</w:t>
      </w:r>
      <w:r w:rsidRPr="00864AD7">
        <w:rPr>
          <w:color w:val="C45911" w:themeColor="accent2" w:themeShade="BF"/>
          <w:sz w:val="20"/>
          <w:szCs w:val="20"/>
          <w:lang w:val="en-US"/>
        </w:rPr>
        <w:t>.2</w:t>
      </w:r>
      <w:r w:rsidR="005E6B0E">
        <w:rPr>
          <w:color w:val="C45911" w:themeColor="accent2" w:themeShade="BF"/>
          <w:sz w:val="20"/>
          <w:szCs w:val="20"/>
          <w:lang w:val="en-US"/>
        </w:rPr>
        <w:t>2</w:t>
      </w:r>
    </w:p>
    <w:p w14:paraId="2647AE64" w14:textId="4090A81C"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5E6B0E">
        <w:rPr>
          <w:color w:val="C45911" w:themeColor="accent2" w:themeShade="BF"/>
          <w:sz w:val="20"/>
          <w:szCs w:val="20"/>
          <w:lang w:val="en-US"/>
        </w:rPr>
        <w:t>2.33</w:t>
      </w:r>
      <w:r w:rsidR="00824169" w:rsidRPr="00864AD7">
        <w:rPr>
          <w:color w:val="C45911" w:themeColor="accent2" w:themeShade="BF"/>
          <w:sz w:val="20"/>
          <w:szCs w:val="20"/>
          <w:lang w:val="en-US"/>
        </w:rPr>
        <w:t xml:space="preserve"> </w:t>
      </w:r>
      <w:r w:rsidRPr="005E6B0E">
        <w:rPr>
          <w:color w:val="C45911" w:themeColor="accent2" w:themeShade="BF"/>
          <w:sz w:val="20"/>
          <w:szCs w:val="20"/>
          <w:lang w:val="en-US"/>
        </w:rPr>
        <w:t>(</w:t>
      </w:r>
      <w:r w:rsidR="005E6B0E" w:rsidRPr="005E6B0E">
        <w:rPr>
          <w:color w:val="C45911" w:themeColor="accent2" w:themeShade="BF"/>
          <w:sz w:val="20"/>
          <w:szCs w:val="20"/>
          <w:lang w:val="en-US"/>
        </w:rPr>
        <w:t>Oudenaarde</w:t>
      </w:r>
      <w:r w:rsidRPr="005E6B0E">
        <w:rPr>
          <w:color w:val="C45911" w:themeColor="accent2" w:themeShade="BF"/>
          <w:sz w:val="20"/>
          <w:szCs w:val="20"/>
          <w:lang w:val="en-US"/>
        </w:rPr>
        <w:t>)</w:t>
      </w:r>
    </w:p>
    <w:p w14:paraId="26F9F132" w14:textId="4FE7B5A9"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5E6B0E">
        <w:rPr>
          <w:color w:val="2F5496" w:themeColor="accent5" w:themeShade="BF"/>
          <w:sz w:val="20"/>
          <w:szCs w:val="20"/>
          <w:lang w:val="en-US"/>
        </w:rPr>
        <w:t xml:space="preserve"> </w:t>
      </w:r>
      <w:r w:rsidR="005E6B0E" w:rsidRPr="005E6B0E">
        <w:rPr>
          <w:color w:val="2F5496" w:themeColor="accent5" w:themeShade="BF"/>
          <w:sz w:val="20"/>
          <w:szCs w:val="20"/>
          <w:lang w:val="en-US"/>
        </w:rPr>
        <w:t>(% per decade)</w:t>
      </w:r>
      <w:r w:rsidRPr="00824169">
        <w:rPr>
          <w:color w:val="2F5496" w:themeColor="accent5" w:themeShade="BF"/>
          <w:sz w:val="20"/>
          <w:szCs w:val="20"/>
          <w:lang w:val="en-US"/>
        </w:rPr>
        <w:t>:</w:t>
      </w:r>
      <w:r w:rsidR="005E6B0E">
        <w:rPr>
          <w:color w:val="2F5496" w:themeColor="accent5" w:themeShade="BF"/>
          <w:sz w:val="20"/>
          <w:szCs w:val="20"/>
          <w:lang w:val="en-US"/>
        </w:rPr>
        <w:t xml:space="preserve"> </w:t>
      </w:r>
      <w:r w:rsidR="005E6B0E" w:rsidRPr="0016625C">
        <w:rPr>
          <w:color w:val="C45911" w:themeColor="accent2" w:themeShade="BF"/>
          <w:sz w:val="20"/>
          <w:szCs w:val="20"/>
          <w:lang w:val="en-US"/>
        </w:rPr>
        <w:t>0.17</w:t>
      </w:r>
      <w:r w:rsidR="005E6B0E">
        <w:rPr>
          <w:color w:val="2F5496" w:themeColor="accent5" w:themeShade="BF"/>
          <w:sz w:val="20"/>
          <w:szCs w:val="20"/>
          <w:lang w:val="en-US"/>
        </w:rPr>
        <w:t xml:space="preserve"> </w:t>
      </w:r>
      <w:r w:rsidRPr="00824169">
        <w:rPr>
          <w:color w:val="2F5496" w:themeColor="accent5" w:themeShade="BF"/>
          <w:sz w:val="20"/>
          <w:szCs w:val="20"/>
          <w:lang w:val="en-US"/>
        </w:rPr>
        <w:t xml:space="preserve"> </w:t>
      </w:r>
      <w:r w:rsidR="00386F2E" w:rsidRPr="00B845CD">
        <w:rPr>
          <w:color w:val="2F5496" w:themeColor="accent5" w:themeShade="BF"/>
          <w:sz w:val="20"/>
          <w:szCs w:val="20"/>
          <w:lang w:val="en-US"/>
        </w:rPr>
        <w:sym w:font="Symbol" w:char="F0AE"/>
      </w:r>
    </w:p>
    <w:p w14:paraId="5DA6CDD9" w14:textId="77C7BF7E" w:rsidR="00824169" w:rsidRPr="00C9635B" w:rsidRDefault="00824169" w:rsidP="00C9635B">
      <w:pPr>
        <w:pStyle w:val="ListParagraph"/>
        <w:numPr>
          <w:ilvl w:val="0"/>
          <w:numId w:val="1"/>
        </w:numPr>
        <w:ind w:left="142" w:hanging="142"/>
        <w:contextualSpacing w:val="0"/>
        <w:rPr>
          <w:color w:val="2F5496" w:themeColor="accent5" w:themeShade="BF"/>
          <w:sz w:val="16"/>
          <w:szCs w:val="16"/>
          <w:lang w:val="en-US"/>
        </w:rPr>
      </w:pPr>
      <w:r w:rsidRPr="00C9635B">
        <w:rPr>
          <w:color w:val="2F5496" w:themeColor="accent5" w:themeShade="BF"/>
          <w:sz w:val="16"/>
          <w:szCs w:val="16"/>
          <w:lang w:val="en-US"/>
        </w:rPr>
        <w:t xml:space="preserve">% agricultural land with moderate-severe erosion </w:t>
      </w:r>
      <w:r w:rsidR="005E6B0E" w:rsidRPr="00C9635B">
        <w:rPr>
          <w:color w:val="2F5496" w:themeColor="accent5" w:themeShade="BF"/>
          <w:sz w:val="16"/>
          <w:szCs w:val="16"/>
          <w:lang w:val="en-US"/>
        </w:rPr>
        <w:t>(EU)</w:t>
      </w:r>
      <w:r w:rsidRPr="00C9635B">
        <w:rPr>
          <w:color w:val="2F5496" w:themeColor="accent5" w:themeShade="BF"/>
          <w:sz w:val="16"/>
          <w:szCs w:val="16"/>
          <w:lang w:val="en-US"/>
        </w:rPr>
        <w:t>:</w:t>
      </w:r>
      <w:r w:rsidR="005E6B0E" w:rsidRPr="00C9635B">
        <w:rPr>
          <w:color w:val="C45911" w:themeColor="accent2" w:themeShade="BF"/>
          <w:sz w:val="16"/>
          <w:szCs w:val="16"/>
          <w:lang w:val="en-US"/>
        </w:rPr>
        <w:t xml:space="preserve"> 0.4 </w:t>
      </w:r>
      <w:r w:rsidR="005E6B0E" w:rsidRPr="00C9635B">
        <w:rPr>
          <w:color w:val="2F5496" w:themeColor="accent5" w:themeShade="BF"/>
          <w:sz w:val="16"/>
          <w:szCs w:val="16"/>
          <w:lang w:val="en-US"/>
        </w:rPr>
        <w:t>(6.6)</w:t>
      </w:r>
    </w:p>
    <w:p w14:paraId="6333F0FF" w14:textId="49732A0A" w:rsidR="00824169" w:rsidRPr="00C9635B" w:rsidRDefault="005E6B0E" w:rsidP="00C9635B">
      <w:pPr>
        <w:pStyle w:val="ListParagraph"/>
        <w:numPr>
          <w:ilvl w:val="0"/>
          <w:numId w:val="1"/>
        </w:numPr>
        <w:ind w:left="142" w:hanging="142"/>
        <w:contextualSpacing w:val="0"/>
        <w:rPr>
          <w:color w:val="2F5496" w:themeColor="accent5" w:themeShade="BF"/>
          <w:sz w:val="16"/>
          <w:szCs w:val="16"/>
          <w:lang w:val="en-US"/>
        </w:rPr>
      </w:pPr>
      <w:r w:rsidRPr="00C9635B">
        <w:rPr>
          <w:color w:val="2F5496" w:themeColor="accent5" w:themeShade="BF"/>
          <w:sz w:val="16"/>
          <w:szCs w:val="16"/>
          <w:lang w:val="en-US"/>
        </w:rPr>
        <w:t>% arable/perm.</w:t>
      </w:r>
      <w:r w:rsidR="00824169" w:rsidRPr="00C9635B">
        <w:rPr>
          <w:color w:val="2F5496" w:themeColor="accent5" w:themeShade="BF"/>
          <w:sz w:val="16"/>
          <w:szCs w:val="16"/>
          <w:lang w:val="en-US"/>
        </w:rPr>
        <w:t xml:space="preserve"> crops with moderate-severe erosion</w:t>
      </w:r>
      <w:r w:rsidRPr="00C9635B">
        <w:rPr>
          <w:color w:val="2F5496" w:themeColor="accent5" w:themeShade="BF"/>
          <w:sz w:val="16"/>
          <w:szCs w:val="16"/>
          <w:lang w:val="en-US"/>
        </w:rPr>
        <w:t xml:space="preserve"> (EU)</w:t>
      </w:r>
      <w:r w:rsidR="00824169" w:rsidRPr="00C9635B">
        <w:rPr>
          <w:color w:val="2F5496" w:themeColor="accent5" w:themeShade="BF"/>
          <w:sz w:val="16"/>
          <w:szCs w:val="16"/>
          <w:lang w:val="en-US"/>
        </w:rPr>
        <w:t>:</w:t>
      </w:r>
      <w:r w:rsidRPr="00C9635B">
        <w:rPr>
          <w:color w:val="C45911" w:themeColor="accent2" w:themeShade="BF"/>
          <w:sz w:val="16"/>
          <w:szCs w:val="16"/>
          <w:lang w:val="en-US"/>
        </w:rPr>
        <w:t xml:space="preserve"> 0.5 </w:t>
      </w:r>
      <w:r w:rsidRPr="00C9635B">
        <w:rPr>
          <w:color w:val="2F5496" w:themeColor="accent5" w:themeShade="BF"/>
          <w:sz w:val="16"/>
          <w:szCs w:val="16"/>
          <w:lang w:val="en-US"/>
        </w:rPr>
        <w:t>(7.2)</w:t>
      </w:r>
    </w:p>
    <w:p w14:paraId="5E0EADF7" w14:textId="1FA62791" w:rsidR="00824169" w:rsidRPr="00C9635B" w:rsidRDefault="00824169" w:rsidP="000F4535">
      <w:pPr>
        <w:pStyle w:val="ListParagraph"/>
        <w:numPr>
          <w:ilvl w:val="0"/>
          <w:numId w:val="1"/>
        </w:numPr>
        <w:spacing w:after="0"/>
        <w:ind w:left="142" w:hanging="142"/>
        <w:contextualSpacing w:val="0"/>
        <w:rPr>
          <w:color w:val="2F5496" w:themeColor="accent5" w:themeShade="BF"/>
          <w:sz w:val="16"/>
          <w:szCs w:val="16"/>
          <w:lang w:val="en-US"/>
        </w:rPr>
      </w:pPr>
      <w:r w:rsidRPr="00C9635B">
        <w:rPr>
          <w:color w:val="2F5496" w:themeColor="accent5" w:themeShade="BF"/>
          <w:sz w:val="16"/>
          <w:szCs w:val="16"/>
          <w:lang w:val="en-US"/>
        </w:rPr>
        <w:t>% grassland with moderate-severe erosion</w:t>
      </w:r>
      <w:r w:rsidR="005E6B0E" w:rsidRPr="00C9635B">
        <w:rPr>
          <w:color w:val="2F5496" w:themeColor="accent5" w:themeShade="BF"/>
          <w:sz w:val="16"/>
          <w:szCs w:val="16"/>
          <w:lang w:val="en-US"/>
        </w:rPr>
        <w:t xml:space="preserve"> (EU)</w:t>
      </w:r>
      <w:r w:rsidRPr="00C9635B">
        <w:rPr>
          <w:color w:val="2F5496" w:themeColor="accent5" w:themeShade="BF"/>
          <w:sz w:val="16"/>
          <w:szCs w:val="16"/>
          <w:lang w:val="en-US"/>
        </w:rPr>
        <w:t>:</w:t>
      </w:r>
      <w:r w:rsidRPr="00C9635B">
        <w:rPr>
          <w:color w:val="C45911" w:themeColor="accent2" w:themeShade="BF"/>
          <w:sz w:val="16"/>
          <w:szCs w:val="16"/>
          <w:lang w:val="en-US"/>
        </w:rPr>
        <w:t xml:space="preserve"> </w:t>
      </w:r>
      <w:r w:rsidR="005E6B0E" w:rsidRPr="00C9635B">
        <w:rPr>
          <w:color w:val="C45911" w:themeColor="accent2" w:themeShade="BF"/>
          <w:sz w:val="16"/>
          <w:szCs w:val="16"/>
          <w:lang w:val="en-US"/>
        </w:rPr>
        <w:t>0.1</w:t>
      </w:r>
      <w:r w:rsidR="005E6B0E" w:rsidRPr="00C9635B">
        <w:rPr>
          <w:color w:val="2F5496" w:themeColor="accent5" w:themeShade="BF"/>
          <w:sz w:val="16"/>
          <w:szCs w:val="16"/>
          <w:lang w:val="en-US"/>
        </w:rPr>
        <w:t xml:space="preserve"> (4.5)</w:t>
      </w:r>
    </w:p>
    <w:p w14:paraId="4430A3FC" w14:textId="77777777" w:rsidR="005E6B0E" w:rsidRPr="005E6B0E" w:rsidRDefault="005E6B0E" w:rsidP="000F4535">
      <w:pPr>
        <w:spacing w:after="0"/>
        <w:rPr>
          <w:color w:val="2F5496" w:themeColor="accent5" w:themeShade="BF"/>
          <w:sz w:val="16"/>
          <w:szCs w:val="16"/>
          <w:lang w:val="en-US"/>
        </w:rPr>
        <w:sectPr w:rsidR="005E6B0E" w:rsidRPr="005E6B0E" w:rsidSect="00824169">
          <w:type w:val="continuous"/>
          <w:pgSz w:w="11906" w:h="16838"/>
          <w:pgMar w:top="1440" w:right="1440" w:bottom="1440" w:left="1440" w:header="708" w:footer="708" w:gutter="0"/>
          <w:cols w:num="2" w:space="282"/>
          <w:docGrid w:linePitch="360"/>
        </w:sectPr>
      </w:pPr>
    </w:p>
    <w:p w14:paraId="4448BACB" w14:textId="571D6F6E" w:rsidR="005E6B0E" w:rsidRDefault="005E6B0E" w:rsidP="000F4535">
      <w:pPr>
        <w:spacing w:after="0"/>
        <w:jc w:val="center"/>
        <w:rPr>
          <w:b/>
          <w:color w:val="2F5496" w:themeColor="accent5" w:themeShade="BF"/>
          <w:sz w:val="24"/>
          <w:szCs w:val="24"/>
          <w:lang w:val="en-US"/>
        </w:rPr>
      </w:pPr>
      <w:r w:rsidRPr="005E6B0E">
        <w:rPr>
          <w:noProof/>
          <w:lang w:eastAsia="en-GB"/>
        </w:rPr>
        <w:drawing>
          <wp:inline distT="0" distB="0" distL="0" distR="0" wp14:anchorId="4945113E" wp14:editId="6848A8D0">
            <wp:extent cx="3703955" cy="208912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5539" cy="2095655"/>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4CBF8D9F" w:rsidR="00C8204D" w:rsidRDefault="00BD4A12" w:rsidP="007E268F">
      <w:pPr>
        <w:spacing w:after="0"/>
        <w:jc w:val="center"/>
        <w:rPr>
          <w:b/>
          <w:color w:val="2F5496" w:themeColor="accent5" w:themeShade="BF"/>
          <w:sz w:val="24"/>
          <w:szCs w:val="24"/>
          <w:lang w:val="en-US"/>
        </w:rPr>
      </w:pPr>
      <w:r>
        <w:rPr>
          <w:b/>
          <w:noProof/>
          <w:color w:val="4472C4" w:themeColor="accent5"/>
          <w:sz w:val="24"/>
          <w:szCs w:val="24"/>
          <w:lang w:eastAsia="en-GB"/>
        </w:rPr>
        <w:drawing>
          <wp:inline distT="0" distB="0" distL="0" distR="0" wp14:anchorId="3F2FB54A" wp14:editId="3B9AA378">
            <wp:extent cx="2234642" cy="289196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_SOC_B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283" cy="2922558"/>
                    </a:xfrm>
                    <a:prstGeom prst="rect">
                      <a:avLst/>
                    </a:prstGeom>
                  </pic:spPr>
                </pic:pic>
              </a:graphicData>
            </a:graphic>
          </wp:inline>
        </w:drawing>
      </w:r>
      <w:r w:rsidR="00517A28">
        <w:rPr>
          <w:b/>
          <w:noProof/>
          <w:color w:val="2F5496" w:themeColor="accent5" w:themeShade="BF"/>
          <w:sz w:val="24"/>
          <w:szCs w:val="24"/>
          <w:lang w:eastAsia="en-GB"/>
        </w:rPr>
        <w:drawing>
          <wp:inline distT="0" distB="0" distL="0" distR="0" wp14:anchorId="6BA8F330" wp14:editId="304BEB2D">
            <wp:extent cx="2233897" cy="28909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_SOC_BE_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4250" cy="2917339"/>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40856" w14:paraId="16B593B9" w14:textId="77777777" w:rsidTr="007E268F">
        <w:tc>
          <w:tcPr>
            <w:tcW w:w="4508" w:type="dxa"/>
          </w:tcPr>
          <w:p w14:paraId="67B7AC6A" w14:textId="3AC21762" w:rsidR="007E268F" w:rsidRDefault="006340AE" w:rsidP="007E268F">
            <w:pPr>
              <w:jc w:val="center"/>
              <w:rPr>
                <w:b/>
                <w:color w:val="2F5496" w:themeColor="accent5" w:themeShade="BF"/>
                <w:sz w:val="24"/>
                <w:szCs w:val="24"/>
                <w:lang w:val="en-US"/>
              </w:rPr>
            </w:pPr>
            <w:r w:rsidRPr="006340AE">
              <w:rPr>
                <w:b/>
                <w:noProof/>
                <w:color w:val="2F5496" w:themeColor="accent5" w:themeShade="BF"/>
                <w:sz w:val="24"/>
                <w:szCs w:val="24"/>
                <w:lang w:eastAsia="en-GB"/>
              </w:rPr>
              <w:drawing>
                <wp:inline distT="0" distB="0" distL="0" distR="0" wp14:anchorId="417E7947" wp14:editId="2336C40F">
                  <wp:extent cx="2230733" cy="1337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2644" cy="1357084"/>
                          </a:xfrm>
                          <a:prstGeom prst="rect">
                            <a:avLst/>
                          </a:prstGeom>
                          <a:noFill/>
                          <a:ln>
                            <a:noFill/>
                          </a:ln>
                        </pic:spPr>
                      </pic:pic>
                    </a:graphicData>
                  </a:graphic>
                </wp:inline>
              </w:drawing>
            </w:r>
          </w:p>
        </w:tc>
        <w:tc>
          <w:tcPr>
            <w:tcW w:w="4508" w:type="dxa"/>
          </w:tcPr>
          <w:p w14:paraId="0C5E3F78" w14:textId="7D015B06" w:rsidR="007E268F" w:rsidRDefault="00940856"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7903E416" wp14:editId="6079600E">
                  <wp:extent cx="2234046" cy="13429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1192" cy="1371243"/>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06B6A09B" w14:textId="0A00A44C" w:rsidR="007E268F" w:rsidRPr="00824169" w:rsidRDefault="006340AE" w:rsidP="007E268F">
      <w:pPr>
        <w:rPr>
          <w:color w:val="2F5496" w:themeColor="accent5" w:themeShade="BF"/>
          <w:sz w:val="20"/>
          <w:szCs w:val="20"/>
          <w:lang w:val="en-US"/>
        </w:rPr>
      </w:pPr>
      <w:r>
        <w:rPr>
          <w:color w:val="2F5496" w:themeColor="accent5" w:themeShade="BF"/>
          <w:sz w:val="20"/>
          <w:szCs w:val="20"/>
          <w:lang w:val="en-US"/>
        </w:rPr>
        <w:t>Cumulative</w:t>
      </w:r>
      <w:r w:rsidR="007E268F">
        <w:rPr>
          <w:color w:val="2F5496" w:themeColor="accent5" w:themeShade="BF"/>
          <w:sz w:val="20"/>
          <w:szCs w:val="20"/>
          <w:lang w:val="en-US"/>
        </w:rPr>
        <w:t xml:space="preserve"> soil organic carbon stocks</w:t>
      </w:r>
      <w:r w:rsidR="0018238D">
        <w:rPr>
          <w:color w:val="2F5496" w:themeColor="accent5" w:themeShade="BF"/>
          <w:sz w:val="20"/>
          <w:szCs w:val="20"/>
          <w:lang w:val="en-US"/>
        </w:rPr>
        <w:t xml:space="preserve"> – arable (</w:t>
      </w:r>
      <w:r>
        <w:rPr>
          <w:color w:val="2F5496" w:themeColor="accent5" w:themeShade="BF"/>
          <w:sz w:val="20"/>
          <w:szCs w:val="20"/>
          <w:lang w:val="en-US"/>
        </w:rPr>
        <w:t>Mt</w:t>
      </w:r>
      <w:r w:rsidR="0018238D">
        <w:rPr>
          <w:color w:val="2F5496" w:themeColor="accent5" w:themeShade="BF"/>
          <w:sz w:val="20"/>
          <w:szCs w:val="20"/>
          <w:lang w:val="en-US"/>
        </w:rPr>
        <w:t>)</w:t>
      </w:r>
      <w:r w:rsidR="007E268F" w:rsidRPr="00824169">
        <w:rPr>
          <w:color w:val="2F5496" w:themeColor="accent5" w:themeShade="BF"/>
          <w:sz w:val="20"/>
          <w:szCs w:val="20"/>
          <w:lang w:val="en-US"/>
        </w:rPr>
        <w:t xml:space="preserve">: </w:t>
      </w:r>
      <w:r>
        <w:rPr>
          <w:color w:val="C45911" w:themeColor="accent2" w:themeShade="BF"/>
          <w:sz w:val="20"/>
          <w:szCs w:val="20"/>
          <w:lang w:val="en-US"/>
        </w:rPr>
        <w:t>80.</w:t>
      </w:r>
      <w:r w:rsidR="007E268F" w:rsidRPr="00864AD7">
        <w:rPr>
          <w:color w:val="C45911" w:themeColor="accent2" w:themeShade="BF"/>
          <w:sz w:val="20"/>
          <w:szCs w:val="20"/>
          <w:lang w:val="en-US"/>
        </w:rPr>
        <w:t>5</w:t>
      </w:r>
    </w:p>
    <w:p w14:paraId="273C0A6A" w14:textId="16202666" w:rsidR="007E268F" w:rsidRPr="00824169" w:rsidRDefault="006340AE" w:rsidP="007E268F">
      <w:pPr>
        <w:rPr>
          <w:color w:val="2F5496" w:themeColor="accent5" w:themeShade="BF"/>
          <w:sz w:val="20"/>
          <w:szCs w:val="20"/>
          <w:lang w:val="en-US"/>
        </w:rPr>
      </w:pPr>
      <w:r>
        <w:rPr>
          <w:color w:val="2F5496" w:themeColor="accent5" w:themeShade="BF"/>
          <w:sz w:val="20"/>
          <w:szCs w:val="20"/>
          <w:lang w:val="en-US"/>
        </w:rPr>
        <w:t xml:space="preserve">Cumulative </w:t>
      </w:r>
      <w:r w:rsidR="0018238D">
        <w:rPr>
          <w:color w:val="2F5496" w:themeColor="accent5" w:themeShade="BF"/>
          <w:sz w:val="20"/>
          <w:szCs w:val="20"/>
          <w:lang w:val="en-US"/>
        </w:rPr>
        <w:t xml:space="preserve">soil organic carbon stocks – </w:t>
      </w:r>
      <w:r w:rsidR="008E5B5B">
        <w:rPr>
          <w:color w:val="2F5496" w:themeColor="accent5" w:themeShade="BF"/>
          <w:sz w:val="20"/>
          <w:szCs w:val="20"/>
          <w:lang w:val="en-US"/>
        </w:rPr>
        <w:t>grassland</w:t>
      </w:r>
      <w:r w:rsidR="0018238D">
        <w:rPr>
          <w:color w:val="2F5496" w:themeColor="accent5" w:themeShade="BF"/>
          <w:sz w:val="20"/>
          <w:szCs w:val="20"/>
          <w:lang w:val="en-US"/>
        </w:rPr>
        <w:t xml:space="preserve"> (</w:t>
      </w:r>
      <w:r>
        <w:rPr>
          <w:color w:val="2F5496" w:themeColor="accent5" w:themeShade="BF"/>
          <w:sz w:val="20"/>
          <w:szCs w:val="20"/>
          <w:lang w:val="en-US"/>
        </w:rPr>
        <w:t>Mt</w:t>
      </w:r>
      <w:r w:rsidR="0018238D">
        <w:rPr>
          <w:color w:val="2F5496" w:themeColor="accent5" w:themeShade="BF"/>
          <w:sz w:val="20"/>
          <w:szCs w:val="20"/>
          <w:lang w:val="en-US"/>
        </w:rPr>
        <w:t>)</w:t>
      </w:r>
      <w:r w:rsidR="007E268F">
        <w:rPr>
          <w:color w:val="2F5496" w:themeColor="accent5" w:themeShade="BF"/>
          <w:sz w:val="20"/>
          <w:szCs w:val="20"/>
          <w:lang w:val="en-US"/>
        </w:rPr>
        <w:t xml:space="preserve">: </w:t>
      </w:r>
      <w:r>
        <w:rPr>
          <w:color w:val="C45911" w:themeColor="accent2" w:themeShade="BF"/>
          <w:sz w:val="20"/>
          <w:szCs w:val="20"/>
          <w:lang w:val="en-US"/>
        </w:rPr>
        <w:t>35</w:t>
      </w:r>
      <w:r w:rsidR="007E268F" w:rsidRPr="00864AD7">
        <w:rPr>
          <w:color w:val="C45911" w:themeColor="accent2" w:themeShade="BF"/>
          <w:sz w:val="20"/>
          <w:szCs w:val="20"/>
          <w:lang w:val="en-US"/>
        </w:rPr>
        <w:t>.</w:t>
      </w:r>
      <w:r>
        <w:rPr>
          <w:color w:val="C45911" w:themeColor="accent2" w:themeShade="BF"/>
          <w:sz w:val="20"/>
          <w:szCs w:val="20"/>
          <w:lang w:val="en-US"/>
        </w:rPr>
        <w:t>4</w:t>
      </w:r>
    </w:p>
    <w:p w14:paraId="45684F83" w14:textId="5EE9BE0B" w:rsidR="0018238D" w:rsidRPr="0018238D" w:rsidRDefault="0018238D" w:rsidP="0018238D">
      <w:pPr>
        <w:rPr>
          <w:color w:val="2F5496" w:themeColor="accent5" w:themeShade="BF"/>
          <w:sz w:val="20"/>
          <w:szCs w:val="20"/>
          <w:lang w:val="en-US"/>
        </w:rPr>
      </w:pPr>
      <w:r>
        <w:rPr>
          <w:color w:val="2F5496" w:themeColor="accent5" w:themeShade="BF"/>
          <w:sz w:val="20"/>
          <w:szCs w:val="20"/>
          <w:lang w:val="en-US"/>
        </w:rPr>
        <w:t xml:space="preserve">Change in </w:t>
      </w:r>
      <w:r w:rsidR="008E5B5B">
        <w:rPr>
          <w:color w:val="2F5496" w:themeColor="accent5" w:themeShade="BF"/>
          <w:sz w:val="20"/>
          <w:szCs w:val="20"/>
          <w:lang w:val="en-US"/>
        </w:rPr>
        <w:t>arable</w:t>
      </w:r>
      <w:r>
        <w:rPr>
          <w:color w:val="2F5496" w:themeColor="accent5" w:themeShade="BF"/>
          <w:sz w:val="20"/>
          <w:szCs w:val="20"/>
          <w:lang w:val="en-US"/>
        </w:rPr>
        <w:t xml:space="preserve"> stocks 2009-2015 (</w:t>
      </w:r>
      <w:r w:rsidR="006340AE">
        <w:rPr>
          <w:color w:val="2F5496" w:themeColor="accent5" w:themeShade="BF"/>
          <w:sz w:val="20"/>
          <w:szCs w:val="20"/>
          <w:lang w:val="en-US"/>
        </w:rPr>
        <w:t>Mt</w:t>
      </w:r>
      <w:r>
        <w:rPr>
          <w:color w:val="2F5496" w:themeColor="accent5" w:themeShade="BF"/>
          <w:sz w:val="20"/>
          <w:szCs w:val="20"/>
          <w:lang w:val="en-US"/>
        </w:rPr>
        <w:t xml:space="preserve">): </w:t>
      </w:r>
      <w:r w:rsidR="00FC3675">
        <w:rPr>
          <w:color w:val="C45911" w:themeColor="accent2" w:themeShade="BF"/>
          <w:sz w:val="20"/>
          <w:szCs w:val="20"/>
          <w:lang w:val="en-US"/>
        </w:rPr>
        <w:t>-0</w:t>
      </w:r>
      <w:r w:rsidR="006340AE">
        <w:rPr>
          <w:color w:val="C45911" w:themeColor="accent2" w:themeShade="BF"/>
          <w:sz w:val="20"/>
          <w:szCs w:val="20"/>
          <w:lang w:val="en-US"/>
        </w:rPr>
        <w:t>.</w:t>
      </w:r>
      <w:r w:rsidR="00FC3675">
        <w:rPr>
          <w:color w:val="C45911" w:themeColor="accent2" w:themeShade="BF"/>
          <w:sz w:val="20"/>
          <w:szCs w:val="20"/>
          <w:lang w:val="en-US"/>
        </w:rPr>
        <w:t>040</w:t>
      </w:r>
    </w:p>
    <w:p w14:paraId="4DBF279C" w14:textId="3069296E" w:rsidR="0018238D" w:rsidRDefault="0018238D" w:rsidP="007E268F">
      <w:pPr>
        <w:rPr>
          <w:color w:val="C45911" w:themeColor="accent2" w:themeShade="BF"/>
          <w:sz w:val="20"/>
          <w:szCs w:val="20"/>
          <w:lang w:val="en-US"/>
        </w:rPr>
      </w:pPr>
      <w:r>
        <w:rPr>
          <w:color w:val="2F5496" w:themeColor="accent5" w:themeShade="BF"/>
          <w:sz w:val="20"/>
          <w:szCs w:val="20"/>
          <w:lang w:val="en-US"/>
        </w:rPr>
        <w:t xml:space="preserve">Change in </w:t>
      </w:r>
      <w:r w:rsidR="008E5B5B">
        <w:rPr>
          <w:color w:val="2F5496" w:themeColor="accent5" w:themeShade="BF"/>
          <w:sz w:val="20"/>
          <w:szCs w:val="20"/>
          <w:lang w:val="en-US"/>
        </w:rPr>
        <w:t>grassland</w:t>
      </w:r>
      <w:r>
        <w:rPr>
          <w:color w:val="2F5496" w:themeColor="accent5" w:themeShade="BF"/>
          <w:sz w:val="20"/>
          <w:szCs w:val="20"/>
          <w:lang w:val="en-US"/>
        </w:rPr>
        <w:t xml:space="preserve"> stocks 2009-2015 (</w:t>
      </w:r>
      <w:r w:rsidR="006340AE">
        <w:rPr>
          <w:color w:val="2F5496" w:themeColor="accent5" w:themeShade="BF"/>
          <w:sz w:val="20"/>
          <w:szCs w:val="20"/>
          <w:lang w:val="en-US"/>
        </w:rPr>
        <w:t>Mt</w:t>
      </w:r>
      <w:r>
        <w:rPr>
          <w:color w:val="2F5496" w:themeColor="accent5" w:themeShade="BF"/>
          <w:sz w:val="20"/>
          <w:szCs w:val="20"/>
          <w:lang w:val="en-US"/>
        </w:rPr>
        <w:t xml:space="preserve">): </w:t>
      </w:r>
      <w:r w:rsidR="003B0CDC">
        <w:rPr>
          <w:color w:val="C45911" w:themeColor="accent2" w:themeShade="BF"/>
          <w:sz w:val="20"/>
          <w:szCs w:val="20"/>
          <w:lang w:val="en-US"/>
        </w:rPr>
        <w:t>0</w:t>
      </w:r>
      <w:r w:rsidR="006340AE">
        <w:rPr>
          <w:color w:val="C45911" w:themeColor="accent2" w:themeShade="BF"/>
          <w:sz w:val="20"/>
          <w:szCs w:val="20"/>
          <w:lang w:val="en-US"/>
        </w:rPr>
        <w:t>.</w:t>
      </w:r>
      <w:r w:rsidR="008E5B5B">
        <w:rPr>
          <w:color w:val="C45911" w:themeColor="accent2" w:themeShade="BF"/>
          <w:sz w:val="20"/>
          <w:szCs w:val="20"/>
          <w:lang w:val="en-US"/>
        </w:rPr>
        <w:t>00</w:t>
      </w:r>
      <w:r w:rsidR="006340AE">
        <w:rPr>
          <w:color w:val="C45911" w:themeColor="accent2" w:themeShade="BF"/>
          <w:sz w:val="20"/>
          <w:szCs w:val="20"/>
          <w:lang w:val="en-US"/>
        </w:rPr>
        <w:t>8</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1CEA6CC8" w14:textId="77777777" w:rsidR="0057277A" w:rsidRDefault="0057277A" w:rsidP="0057277A">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Pr>
          <w:rStyle w:val="FootnoteReference"/>
          <w:b/>
          <w:color w:val="2F5496" w:themeColor="accent5" w:themeShade="BF"/>
          <w:sz w:val="24"/>
          <w:szCs w:val="24"/>
          <w:lang w:val="en-US"/>
        </w:rPr>
        <w:footnoteReference w:id="5"/>
      </w:r>
      <w:r>
        <w:rPr>
          <w:rStyle w:val="FootnoteReference"/>
          <w:b/>
          <w:color w:val="2F5496" w:themeColor="accent5" w:themeShade="BF"/>
          <w:sz w:val="24"/>
          <w:szCs w:val="24"/>
          <w:lang w:val="en-US"/>
        </w:rPr>
        <w:footnoteReference w:id="6"/>
      </w:r>
      <w:r>
        <w:rPr>
          <w:rStyle w:val="FootnoteReference"/>
          <w:b/>
          <w:color w:val="2F5496" w:themeColor="accent5" w:themeShade="BF"/>
          <w:sz w:val="24"/>
          <w:szCs w:val="24"/>
          <w:lang w:val="en-US"/>
        </w:rPr>
        <w:footnoteReference w:id="7"/>
      </w:r>
    </w:p>
    <w:p w14:paraId="685BE715" w14:textId="77777777" w:rsidR="0057277A" w:rsidRDefault="0057277A" w:rsidP="0057277A">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28BCF3D6" w14:textId="02CA47E9" w:rsidR="0057277A" w:rsidRDefault="0057277A" w:rsidP="0057277A">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10A1AEBD" wp14:editId="0389DE4F">
            <wp:extent cx="2688535" cy="16021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475" cy="1614040"/>
                    </a:xfrm>
                    <a:prstGeom prst="rect">
                      <a:avLst/>
                    </a:prstGeom>
                    <a:noFill/>
                  </pic:spPr>
                </pic:pic>
              </a:graphicData>
            </a:graphic>
          </wp:inline>
        </w:drawing>
      </w:r>
      <w:r w:rsidRPr="0057277A">
        <w:rPr>
          <w:color w:val="2F5496" w:themeColor="accent5" w:themeShade="BF"/>
          <w:sz w:val="24"/>
          <w:szCs w:val="24"/>
          <w:lang w:val="en-US"/>
        </w:rPr>
        <w:t xml:space="preserve"> </w:t>
      </w:r>
      <w:r w:rsidRPr="0057277A">
        <w:rPr>
          <w:noProof/>
          <w:lang w:eastAsia="en-GB"/>
        </w:rPr>
        <w:drawing>
          <wp:inline distT="0" distB="0" distL="0" distR="0" wp14:anchorId="4A3FED2E" wp14:editId="147A8D41">
            <wp:extent cx="2827682" cy="159985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678" cy="1606076"/>
                    </a:xfrm>
                    <a:prstGeom prst="rect">
                      <a:avLst/>
                    </a:prstGeom>
                    <a:noFill/>
                    <a:ln>
                      <a:noFill/>
                    </a:ln>
                  </pic:spPr>
                </pic:pic>
              </a:graphicData>
            </a:graphic>
          </wp:inline>
        </w:drawing>
      </w:r>
    </w:p>
    <w:p w14:paraId="73E31F19" w14:textId="3E56C13E" w:rsidR="0057277A" w:rsidRDefault="0057277A" w:rsidP="0057277A">
      <w:pPr>
        <w:pBdr>
          <w:top w:val="single" w:sz="4" w:space="1" w:color="auto"/>
        </w:pBdr>
        <w:rPr>
          <w:color w:val="2F5496" w:themeColor="accent5" w:themeShade="BF"/>
          <w:sz w:val="24"/>
          <w:szCs w:val="24"/>
          <w:lang w:val="en-US"/>
        </w:rPr>
      </w:pPr>
      <w:r w:rsidRPr="0057277A">
        <w:rPr>
          <w:noProof/>
          <w:lang w:eastAsia="en-GB"/>
        </w:rPr>
        <w:drawing>
          <wp:inline distT="0" distB="0" distL="0" distR="0" wp14:anchorId="3723C1C5" wp14:editId="188E3678">
            <wp:extent cx="3076161" cy="1533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2345" cy="1546467"/>
                    </a:xfrm>
                    <a:prstGeom prst="rect">
                      <a:avLst/>
                    </a:prstGeom>
                    <a:noFill/>
                    <a:ln>
                      <a:noFill/>
                    </a:ln>
                  </pic:spPr>
                </pic:pic>
              </a:graphicData>
            </a:graphic>
          </wp:inline>
        </w:drawing>
      </w:r>
      <w:r w:rsidRPr="0057277A">
        <w:rPr>
          <w:color w:val="2F5496" w:themeColor="accent5" w:themeShade="BF"/>
          <w:sz w:val="24"/>
          <w:szCs w:val="24"/>
          <w:lang w:val="en-US"/>
        </w:rPr>
        <w:t xml:space="preserve"> </w:t>
      </w:r>
      <w:r w:rsidRPr="0057277A">
        <w:rPr>
          <w:noProof/>
          <w:lang w:eastAsia="en-GB"/>
        </w:rPr>
        <w:drawing>
          <wp:inline distT="0" distB="0" distL="0" distR="0" wp14:anchorId="6C796DEF" wp14:editId="52F80990">
            <wp:extent cx="2575786" cy="154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5006" cy="1562426"/>
                    </a:xfrm>
                    <a:prstGeom prst="rect">
                      <a:avLst/>
                    </a:prstGeom>
                    <a:noFill/>
                    <a:ln>
                      <a:noFill/>
                    </a:ln>
                  </pic:spPr>
                </pic:pic>
              </a:graphicData>
            </a:graphic>
          </wp:inline>
        </w:drawing>
      </w:r>
    </w:p>
    <w:p w14:paraId="6B2CF16C" w14:textId="74440DA4" w:rsidR="0057277A" w:rsidRDefault="0057277A" w:rsidP="0057277A">
      <w:pPr>
        <w:pBdr>
          <w:top w:val="single" w:sz="4" w:space="1" w:color="auto"/>
        </w:pBdr>
        <w:rPr>
          <w:color w:val="2F5496" w:themeColor="accent5" w:themeShade="BF"/>
          <w:sz w:val="24"/>
          <w:szCs w:val="24"/>
          <w:lang w:val="en-US"/>
        </w:rPr>
      </w:pPr>
      <w:r w:rsidRPr="0057277A">
        <w:rPr>
          <w:noProof/>
          <w:lang w:eastAsia="en-GB"/>
        </w:rPr>
        <w:drawing>
          <wp:inline distT="0" distB="0" distL="0" distR="0" wp14:anchorId="71CC4FB3" wp14:editId="6F634FAA">
            <wp:extent cx="5731510" cy="28524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52420"/>
                    </a:xfrm>
                    <a:prstGeom prst="rect">
                      <a:avLst/>
                    </a:prstGeom>
                  </pic:spPr>
                </pic:pic>
              </a:graphicData>
            </a:graphic>
          </wp:inline>
        </w:drawing>
      </w:r>
    </w:p>
    <w:p w14:paraId="3636B971" w14:textId="77777777" w:rsidR="0057277A" w:rsidRPr="00782632" w:rsidRDefault="0057277A" w:rsidP="0057277A">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77777777"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2F57F" w14:textId="77777777" w:rsidR="00434BA7" w:rsidRDefault="00434BA7" w:rsidP="00864AD7">
      <w:pPr>
        <w:spacing w:after="0" w:line="240" w:lineRule="auto"/>
      </w:pPr>
      <w:r>
        <w:separator/>
      </w:r>
    </w:p>
  </w:endnote>
  <w:endnote w:type="continuationSeparator" w:id="0">
    <w:p w14:paraId="14982A75" w14:textId="77777777" w:rsidR="00434BA7" w:rsidRDefault="00434BA7"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533715"/>
      <w:docPartObj>
        <w:docPartGallery w:val="Page Numbers (Bottom of Page)"/>
        <w:docPartUnique/>
      </w:docPartObj>
    </w:sdtPr>
    <w:sdtEndPr>
      <w:rPr>
        <w:noProof/>
      </w:rPr>
    </w:sdtEndPr>
    <w:sdtContent>
      <w:p w14:paraId="57C56911" w14:textId="3895C6E5" w:rsidR="00655D3A" w:rsidRDefault="00655D3A">
        <w:pPr>
          <w:pStyle w:val="Footer"/>
          <w:jc w:val="right"/>
        </w:pPr>
        <w:r>
          <w:fldChar w:fldCharType="begin"/>
        </w:r>
        <w:r>
          <w:instrText xml:space="preserve"> PAGE   \* MERGEFORMAT </w:instrText>
        </w:r>
        <w:r>
          <w:fldChar w:fldCharType="separate"/>
        </w:r>
        <w:r w:rsidR="00BB4BBC">
          <w:rPr>
            <w:noProof/>
          </w:rPr>
          <w:t>2</w:t>
        </w:r>
        <w:r>
          <w:rPr>
            <w:noProof/>
          </w:rPr>
          <w:fldChar w:fldCharType="end"/>
        </w:r>
      </w:p>
    </w:sdtContent>
  </w:sdt>
  <w:p w14:paraId="753A28C5" w14:textId="0834419A" w:rsidR="00655D3A" w:rsidRPr="00655D3A" w:rsidRDefault="00655D3A">
    <w:pPr>
      <w:pStyle w:val="Footer"/>
      <w:rPr>
        <w: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9AB63" w14:textId="77777777" w:rsidR="00434BA7" w:rsidRDefault="00434BA7" w:rsidP="00864AD7">
      <w:pPr>
        <w:spacing w:after="0" w:line="240" w:lineRule="auto"/>
      </w:pPr>
      <w:r>
        <w:separator/>
      </w:r>
    </w:p>
  </w:footnote>
  <w:footnote w:type="continuationSeparator" w:id="0">
    <w:p w14:paraId="6154EE06" w14:textId="77777777" w:rsidR="00434BA7" w:rsidRDefault="00434BA7" w:rsidP="00864AD7">
      <w:pPr>
        <w:spacing w:after="0" w:line="240" w:lineRule="auto"/>
      </w:pPr>
      <w:r>
        <w:continuationSeparator/>
      </w:r>
    </w:p>
  </w:footnote>
  <w:footnote w:id="1">
    <w:p w14:paraId="48389748" w14:textId="4F1A7186" w:rsidR="000F4535" w:rsidRPr="00D22AD4" w:rsidRDefault="000F4535" w:rsidP="00732A70">
      <w:pPr>
        <w:pStyle w:val="FootnoteText"/>
        <w:rPr>
          <w:lang w:val="en-US"/>
        </w:rPr>
      </w:pPr>
      <w:r>
        <w:rPr>
          <w:rStyle w:val="FootnoteReference"/>
        </w:rPr>
        <w:footnoteRef/>
      </w:r>
      <w:r>
        <w:t xml:space="preserve"> </w:t>
      </w:r>
      <w:r w:rsidRPr="003B4904">
        <w:t>https://ec.europa.eu/eurostat/web/lucas/data/database</w:t>
      </w:r>
    </w:p>
  </w:footnote>
  <w:footnote w:id="2">
    <w:p w14:paraId="0E026108" w14:textId="4FC3D5AF" w:rsidR="000F4535" w:rsidRPr="000F4535" w:rsidRDefault="000F4535">
      <w:pPr>
        <w:pStyle w:val="FootnoteText"/>
      </w:pPr>
      <w:r>
        <w:rPr>
          <w:rStyle w:val="FootnoteReference"/>
        </w:rPr>
        <w:footnoteRef/>
      </w:r>
      <w:r>
        <w:t xml:space="preserve"> </w:t>
      </w:r>
      <w:r w:rsidRPr="000F4535">
        <w:t>https://ec.europa.eu/eurostat/statistics-explained/index.php/Agri-environmental_indicator_-_irrigation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w:t>
      </w:r>
      <w:bookmarkStart w:id="0" w:name="_GoBack"/>
      <w:bookmarkEnd w:id="0"/>
      <w:r w:rsidRPr="00864AD7">
        <w:t>/esdac.jrc.ec.europa.eu/themes/indicators-soil-erosion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Soil-related indicators to support agri-environmental policies</w:t>
      </w:r>
    </w:p>
  </w:footnote>
  <w:footnote w:id="5">
    <w:p w14:paraId="74C7CF72" w14:textId="77777777" w:rsidR="0057277A" w:rsidRPr="00746EF8" w:rsidRDefault="0057277A" w:rsidP="0057277A">
      <w:pPr>
        <w:pStyle w:val="FootnoteText"/>
        <w:rPr>
          <w:lang w:val="en-US"/>
        </w:rPr>
      </w:pPr>
      <w:r>
        <w:rPr>
          <w:rStyle w:val="FootnoteReference"/>
        </w:rPr>
        <w:footnoteRef/>
      </w:r>
      <w:r>
        <w:t xml:space="preserve"> </w:t>
      </w:r>
      <w:r w:rsidRPr="00746EF8">
        <w:t>https://www.eea.europa.eu/airs/2018/natural-capital/urban-land-expansion</w:t>
      </w:r>
    </w:p>
  </w:footnote>
  <w:footnote w:id="6">
    <w:p w14:paraId="306E48D8" w14:textId="77777777" w:rsidR="0057277A" w:rsidRPr="00746EF8" w:rsidRDefault="0057277A" w:rsidP="0057277A">
      <w:pPr>
        <w:pStyle w:val="FootnoteText"/>
      </w:pPr>
      <w:r>
        <w:rPr>
          <w:rStyle w:val="FootnoteReference"/>
        </w:rPr>
        <w:footnoteRef/>
      </w:r>
      <w:r w:rsidRPr="00746EF8">
        <w:t>https://www.eea.europa.eu/data-and-maps/i</w:t>
      </w:r>
      <w:r>
        <w:t>ndicators/land-take-3/assessmen</w:t>
      </w:r>
    </w:p>
  </w:footnote>
  <w:footnote w:id="7">
    <w:p w14:paraId="11ED46D6" w14:textId="77777777" w:rsidR="0057277A" w:rsidRPr="00746EF8" w:rsidRDefault="0057277A" w:rsidP="0057277A">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90DC6"/>
    <w:multiLevelType w:val="hybridMultilevel"/>
    <w:tmpl w:val="2938B026"/>
    <w:lvl w:ilvl="0" w:tplc="08090001">
      <w:start w:val="1"/>
      <w:numFmt w:val="bullet"/>
      <w:lvlText w:val=""/>
      <w:lvlJc w:val="left"/>
      <w:pPr>
        <w:ind w:left="3905" w:hanging="360"/>
      </w:pPr>
      <w:rPr>
        <w:rFonts w:ascii="Symbol" w:hAnsi="Symbol" w:hint="default"/>
      </w:rPr>
    </w:lvl>
    <w:lvl w:ilvl="1" w:tplc="08090003" w:tentative="1">
      <w:start w:val="1"/>
      <w:numFmt w:val="bullet"/>
      <w:lvlText w:val="o"/>
      <w:lvlJc w:val="left"/>
      <w:pPr>
        <w:ind w:left="4625" w:hanging="360"/>
      </w:pPr>
      <w:rPr>
        <w:rFonts w:ascii="Courier New" w:hAnsi="Courier New" w:cs="Courier New" w:hint="default"/>
      </w:rPr>
    </w:lvl>
    <w:lvl w:ilvl="2" w:tplc="08090005" w:tentative="1">
      <w:start w:val="1"/>
      <w:numFmt w:val="bullet"/>
      <w:lvlText w:val=""/>
      <w:lvlJc w:val="left"/>
      <w:pPr>
        <w:ind w:left="5345" w:hanging="360"/>
      </w:pPr>
      <w:rPr>
        <w:rFonts w:ascii="Wingdings" w:hAnsi="Wingdings" w:hint="default"/>
      </w:rPr>
    </w:lvl>
    <w:lvl w:ilvl="3" w:tplc="08090001" w:tentative="1">
      <w:start w:val="1"/>
      <w:numFmt w:val="bullet"/>
      <w:lvlText w:val=""/>
      <w:lvlJc w:val="left"/>
      <w:pPr>
        <w:ind w:left="6065" w:hanging="360"/>
      </w:pPr>
      <w:rPr>
        <w:rFonts w:ascii="Symbol" w:hAnsi="Symbol" w:hint="default"/>
      </w:rPr>
    </w:lvl>
    <w:lvl w:ilvl="4" w:tplc="08090003" w:tentative="1">
      <w:start w:val="1"/>
      <w:numFmt w:val="bullet"/>
      <w:lvlText w:val="o"/>
      <w:lvlJc w:val="left"/>
      <w:pPr>
        <w:ind w:left="6785" w:hanging="360"/>
      </w:pPr>
      <w:rPr>
        <w:rFonts w:ascii="Courier New" w:hAnsi="Courier New" w:cs="Courier New" w:hint="default"/>
      </w:rPr>
    </w:lvl>
    <w:lvl w:ilvl="5" w:tplc="08090005" w:tentative="1">
      <w:start w:val="1"/>
      <w:numFmt w:val="bullet"/>
      <w:lvlText w:val=""/>
      <w:lvlJc w:val="left"/>
      <w:pPr>
        <w:ind w:left="7505" w:hanging="360"/>
      </w:pPr>
      <w:rPr>
        <w:rFonts w:ascii="Wingdings" w:hAnsi="Wingdings" w:hint="default"/>
      </w:rPr>
    </w:lvl>
    <w:lvl w:ilvl="6" w:tplc="08090001" w:tentative="1">
      <w:start w:val="1"/>
      <w:numFmt w:val="bullet"/>
      <w:lvlText w:val=""/>
      <w:lvlJc w:val="left"/>
      <w:pPr>
        <w:ind w:left="8225" w:hanging="360"/>
      </w:pPr>
      <w:rPr>
        <w:rFonts w:ascii="Symbol" w:hAnsi="Symbol" w:hint="default"/>
      </w:rPr>
    </w:lvl>
    <w:lvl w:ilvl="7" w:tplc="08090003" w:tentative="1">
      <w:start w:val="1"/>
      <w:numFmt w:val="bullet"/>
      <w:lvlText w:val="o"/>
      <w:lvlJc w:val="left"/>
      <w:pPr>
        <w:ind w:left="8945" w:hanging="360"/>
      </w:pPr>
      <w:rPr>
        <w:rFonts w:ascii="Courier New" w:hAnsi="Courier New" w:cs="Courier New" w:hint="default"/>
      </w:rPr>
    </w:lvl>
    <w:lvl w:ilvl="8" w:tplc="08090005" w:tentative="1">
      <w:start w:val="1"/>
      <w:numFmt w:val="bullet"/>
      <w:lvlText w:val=""/>
      <w:lvlJc w:val="left"/>
      <w:pPr>
        <w:ind w:left="96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0F4535"/>
    <w:rsid w:val="0016625C"/>
    <w:rsid w:val="0018238D"/>
    <w:rsid w:val="00197591"/>
    <w:rsid w:val="001C34FB"/>
    <w:rsid w:val="003331EE"/>
    <w:rsid w:val="00386F2E"/>
    <w:rsid w:val="003B0CDC"/>
    <w:rsid w:val="00434BA7"/>
    <w:rsid w:val="0044504C"/>
    <w:rsid w:val="0051469E"/>
    <w:rsid w:val="00517A28"/>
    <w:rsid w:val="00540385"/>
    <w:rsid w:val="0057277A"/>
    <w:rsid w:val="005E6B0E"/>
    <w:rsid w:val="005E741F"/>
    <w:rsid w:val="005F5A91"/>
    <w:rsid w:val="00605287"/>
    <w:rsid w:val="006340AE"/>
    <w:rsid w:val="00655D3A"/>
    <w:rsid w:val="00690860"/>
    <w:rsid w:val="006B6261"/>
    <w:rsid w:val="00732A70"/>
    <w:rsid w:val="00782632"/>
    <w:rsid w:val="007C491B"/>
    <w:rsid w:val="007C4E05"/>
    <w:rsid w:val="007E268F"/>
    <w:rsid w:val="007F5AC3"/>
    <w:rsid w:val="00824169"/>
    <w:rsid w:val="00864AD7"/>
    <w:rsid w:val="008E5B5B"/>
    <w:rsid w:val="00940856"/>
    <w:rsid w:val="00985937"/>
    <w:rsid w:val="009C1AA8"/>
    <w:rsid w:val="00BB4BBC"/>
    <w:rsid w:val="00BD4A12"/>
    <w:rsid w:val="00C35BB5"/>
    <w:rsid w:val="00C8204D"/>
    <w:rsid w:val="00C9635B"/>
    <w:rsid w:val="00D55D43"/>
    <w:rsid w:val="00E047E8"/>
    <w:rsid w:val="00EF199A"/>
    <w:rsid w:val="00FA7942"/>
    <w:rsid w:val="00FC3675"/>
    <w:rsid w:val="00FD2DF2"/>
    <w:rsid w:val="00FF0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 w:type="paragraph" w:styleId="ListParagraph">
    <w:name w:val="List Paragraph"/>
    <w:basedOn w:val="Normal"/>
    <w:uiPriority w:val="34"/>
    <w:qFormat/>
    <w:rsid w:val="00C9635B"/>
    <w:pPr>
      <w:ind w:left="720"/>
      <w:contextualSpacing/>
    </w:pPr>
  </w:style>
  <w:style w:type="paragraph" w:styleId="Header">
    <w:name w:val="header"/>
    <w:basedOn w:val="Normal"/>
    <w:link w:val="HeaderChar"/>
    <w:uiPriority w:val="99"/>
    <w:unhideWhenUsed/>
    <w:rsid w:val="00655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D3A"/>
  </w:style>
  <w:style w:type="paragraph" w:styleId="Footer">
    <w:name w:val="footer"/>
    <w:basedOn w:val="Normal"/>
    <w:link w:val="FooterChar"/>
    <w:uiPriority w:val="99"/>
    <w:unhideWhenUsed/>
    <w:rsid w:val="00655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8659-2CDF-4D52-9790-C5BC9E21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Pages>
  <Words>221</Words>
  <Characters>1167</Characters>
  <Application>Microsoft Office Word</Application>
  <DocSecurity>0</DocSecurity>
  <Lines>68</Lines>
  <Paragraphs>51</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22</cp:revision>
  <cp:lastPrinted>2020-09-07T15:58:00Z</cp:lastPrinted>
  <dcterms:created xsi:type="dcterms:W3CDTF">2020-09-07T14:37:00Z</dcterms:created>
  <dcterms:modified xsi:type="dcterms:W3CDTF">2020-09-17T10:40:00Z</dcterms:modified>
</cp:coreProperties>
</file>